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STEPHEN KRISEL</w:t>
      </w:r>
    </w:p>
    <w:p>
      <w:pPr>
        <w:spacing w:after="60"/>
        <w:jc w:val="center"/>
      </w:pPr>
      <w:r>
        <w:rPr>
          <w:rFonts w:ascii="Aptos" w:hAnsi="Aptos"/>
          <w:color w:val="495663"/>
          <w:sz w:val="18"/>
        </w:rPr>
        <w:t>Moscow, Russia  |  stephenkrisel@gmail.com  |  +7 964 503-30-20  |  linkedin.com/in/stephenk2</w:t>
      </w:r>
    </w:p>
    <w:p>
      <w:pPr>
        <w:pStyle w:val="Subtitle"/>
        <w:spacing w:after="60"/>
        <w:jc w:val="center"/>
      </w:pPr>
      <w:r>
        <w:t>INTERNATIONAL EDUCATOR  |  COMMUNICATION LEADER  |  PROGRAM BUILDER</w:t>
      </w:r>
    </w:p>
    <w:p>
      <w:pPr>
        <w:spacing w:before="0" w:after="80"/>
        <w:pBdr>
          <w:bottom w:val="single" w:sz="8" w:space="1" w:color="1F374E"/>
        </w:pBdr>
      </w:pPr>
    </w:p>
    <w:p>
      <w:pPr>
        <w:pStyle w:val="Heading1"/>
      </w:pPr>
      <w:r>
        <w:t>PROFESSIONAL PROFILE</w:t>
      </w:r>
    </w:p>
    <w:p>
      <w:pPr>
        <w:spacing w:after="80"/>
      </w:pPr>
      <w:r>
        <w:t>International educator and communication leader with more than 15 years of experience across Russia, Germany, Latvia, and the United States. Background spans early childhood, primary, secondary, corporate, and private education, with experience across internationally recognized frameworks from EYFS, Cambridge International, and the UK National Curriculum to the International Baccalaureate Diploma Programme (IB DP). Experienced in writing and literacy instruction, multilingual education, program coordination, professional development, public speaking, digital media, and cross-cultural communication. Known for creating educational programs, communication initiatives, and learning experiences that extend beyond the classroom.</w:t>
      </w:r>
    </w:p>
    <w:p>
      <w:pPr>
        <w:pStyle w:val="Heading1"/>
      </w:pPr>
      <w:r>
        <w:t>SELECTED CAREER HIGHLIGHTS</w:t>
      </w:r>
    </w:p>
    <w:tbl>
      <w:tblPr>
        <w:tblW w:type="auto" w:w="0"/>
        <w:jc w:val="center"/>
        <w:tblLayout w:type="autofit"/>
        <w:tblLook w:firstColumn="1" w:firstRow="1" w:lastColumn="0" w:lastRow="0" w:noHBand="0" w:noVBand="1" w:val="04A0"/>
      </w:tblPr>
      <w:tblGrid>
        <w:gridCol w:w="5184"/>
        <w:gridCol w:w="5184"/>
      </w:tblGrid>
      <w:tr>
        <w:tc>
          <w:tcPr>
            <w:tcW w:type="dxa" w:w="5184"/>
            <w:vAlign w:val="top"/>
            <w:tcMar>
              <w:top w:w="70" w:type="dxa"/>
              <w:start w:w="110" w:type="dxa"/>
              <w:bottom w:w="70" w:type="dxa"/>
              <w:end w:w="110" w:type="dxa"/>
            </w:tcMar>
            <w:shd w:fill="E9EEF3"/>
          </w:tcPr>
          <w:p>
            <w:pPr>
              <w:spacing w:after="40"/>
            </w:pPr>
            <w:r>
              <w:rPr>
                <w:b/>
                <w:color w:val="1F374E"/>
                <w:sz w:val="18"/>
              </w:rPr>
              <w:t>INTERNATIONAL EDUCATION</w:t>
            </w:r>
          </w:p>
          <w:p>
            <w:pPr>
              <w:pStyle w:val="BulletCompact"/>
              <w:ind w:left="230" w:hanging="173"/>
            </w:pPr>
            <w:r>
              <w:t>15+ years of experience across the United States, Germany, Latvia, and Russia.</w:t>
            </w:r>
          </w:p>
          <w:p>
            <w:pPr>
              <w:pStyle w:val="BulletCompact"/>
              <w:ind w:left="230" w:hanging="173"/>
            </w:pPr>
            <w:r>
              <w:t>Worked across early childhood, primary, secondary, corporate, and private education.</w:t>
            </w:r>
          </w:p>
          <w:p>
            <w:pPr>
              <w:pStyle w:val="BulletCompact"/>
              <w:ind w:left="230" w:hanging="173"/>
            </w:pPr>
            <w:r>
              <w:t>Experience across EYFS, Cambridge International, UK National Curriculum, and IB DP frameworks.</w:t>
            </w:r>
          </w:p>
        </w:tc>
        <w:tc>
          <w:tcPr>
            <w:tcW w:type="dxa" w:w="5184"/>
            <w:vAlign w:val="top"/>
            <w:tcMar>
              <w:top w:w="70" w:type="dxa"/>
              <w:start w:w="110" w:type="dxa"/>
              <w:bottom w:w="70" w:type="dxa"/>
              <w:end w:w="110" w:type="dxa"/>
            </w:tcMar>
            <w:shd w:fill="F4F6F8"/>
          </w:tcPr>
          <w:p>
            <w:pPr>
              <w:spacing w:after="40"/>
            </w:pPr>
            <w:r>
              <w:rPr>
                <w:b/>
                <w:color w:val="1F374E"/>
                <w:sz w:val="18"/>
              </w:rPr>
              <w:t>WRITING &amp; COMMUNICATION</w:t>
            </w:r>
          </w:p>
          <w:p>
            <w:pPr>
              <w:pStyle w:val="BulletCompact"/>
              <w:ind w:left="230" w:hanging="173"/>
            </w:pPr>
            <w:r>
              <w:t>Designed and delivered an interactive poetry lesson for approximately 100 students.</w:t>
            </w:r>
          </w:p>
          <w:p>
            <w:pPr>
              <w:pStyle w:val="BulletCompact"/>
              <w:ind w:left="230" w:hanging="173"/>
            </w:pPr>
            <w:r>
              <w:t>Developed structured writing and literacy resources for multilingual learners.</w:t>
            </w:r>
          </w:p>
          <w:p>
            <w:pPr>
              <w:pStyle w:val="BulletCompact"/>
              <w:ind w:left="230" w:hanging="173"/>
            </w:pPr>
            <w:r>
              <w:t>Professional voice artist appearing in more than 50 projects worldwide.</w:t>
            </w:r>
          </w:p>
          <w:p>
            <w:pPr>
              <w:pStyle w:val="BulletCompact"/>
              <w:ind w:left="230" w:hanging="173"/>
            </w:pPr>
            <w:r>
              <w:t>Created and hosted The Get Up and Get Out Podcast; founded and wrote Moscow Eats.</w:t>
            </w:r>
          </w:p>
        </w:tc>
      </w:tr>
      <w:tr>
        <w:tc>
          <w:tcPr>
            <w:tcW w:type="dxa" w:w="5184"/>
            <w:vAlign w:val="top"/>
            <w:tcMar>
              <w:top w:w="70" w:type="dxa"/>
              <w:start w:w="110" w:type="dxa"/>
              <w:bottom w:w="70" w:type="dxa"/>
              <w:end w:w="110" w:type="dxa"/>
            </w:tcMar>
            <w:shd w:fill="E9EEF3"/>
          </w:tcPr>
          <w:p>
            <w:pPr>
              <w:spacing w:after="40"/>
            </w:pPr>
            <w:r>
              <w:rPr>
                <w:b/>
                <w:color w:val="1F374E"/>
                <w:sz w:val="18"/>
              </w:rPr>
              <w:t>EDUCATIONAL LEADERSHIP</w:t>
            </w:r>
          </w:p>
          <w:p>
            <w:pPr>
              <w:pStyle w:val="BulletCompact"/>
              <w:ind w:left="230" w:hanging="173"/>
            </w:pPr>
            <w:r>
              <w:t>Served as ESL Coordinator at Cambridge International School.</w:t>
            </w:r>
          </w:p>
          <w:p>
            <w:pPr>
              <w:pStyle w:val="BulletCompact"/>
              <w:ind w:left="230" w:hanging="173"/>
            </w:pPr>
            <w:r>
              <w:t>Designed and facilitated professional-development workshops for teaching colleagues.</w:t>
            </w:r>
          </w:p>
          <w:p>
            <w:pPr>
              <w:pStyle w:val="BulletCompact"/>
              <w:ind w:left="230" w:hanging="173"/>
            </w:pPr>
            <w:r>
              <w:t>Coached a colleague in personal, professional, and career development.</w:t>
            </w:r>
          </w:p>
          <w:p>
            <w:pPr>
              <w:pStyle w:val="BulletCompact"/>
              <w:ind w:left="230" w:hanging="173"/>
            </w:pPr>
            <w:r>
              <w:t>Developed AI-assisted workflows for curriculum planning and resource creation.</w:t>
            </w:r>
          </w:p>
        </w:tc>
        <w:tc>
          <w:tcPr>
            <w:tcW w:type="dxa" w:w="5184"/>
            <w:vAlign w:val="top"/>
            <w:tcMar>
              <w:top w:w="70" w:type="dxa"/>
              <w:start w:w="110" w:type="dxa"/>
              <w:bottom w:w="70" w:type="dxa"/>
              <w:end w:w="110" w:type="dxa"/>
            </w:tcMar>
            <w:shd w:fill="F4F6F8"/>
          </w:tcPr>
          <w:p>
            <w:pPr>
              <w:spacing w:after="40"/>
            </w:pPr>
            <w:r>
              <w:rPr>
                <w:b/>
                <w:color w:val="1F374E"/>
                <w:sz w:val="18"/>
              </w:rPr>
              <w:t>DIGITAL &amp; COMMUNITY ENGAGEMENT</w:t>
            </w:r>
          </w:p>
          <w:p>
            <w:pPr>
              <w:pStyle w:val="BulletCompact"/>
              <w:ind w:left="230" w:hanging="173"/>
            </w:pPr>
            <w:r>
              <w:t>Created and launched Exupery International School's first YouTube channel.</w:t>
            </w:r>
          </w:p>
          <w:p>
            <w:pPr>
              <w:pStyle w:val="BulletCompact"/>
              <w:ind w:left="230" w:hanging="173"/>
            </w:pPr>
            <w:r>
              <w:t>Led winter concerts, class performances, and large-scale student events.</w:t>
            </w:r>
          </w:p>
          <w:p>
            <w:pPr>
              <w:pStyle w:val="BulletCompact"/>
              <w:ind w:left="230" w:hanging="173"/>
            </w:pPr>
            <w:r>
              <w:t>Used digital media, public speaking, and performance to strengthen community engagement.</w:t>
            </w:r>
          </w:p>
        </w:tc>
      </w:tr>
    </w:tbl>
    <w:p>
      <w:pPr>
        <w:pStyle w:val="Heading1"/>
      </w:pPr>
      <w:r>
        <w:t>CORE COMPETENCIES</w:t>
      </w:r>
    </w:p>
    <w:p>
      <w:pPr>
        <w:jc w:val="center"/>
      </w:pPr>
      <w:r>
        <w:rPr>
          <w:color w:val="495663"/>
          <w:sz w:val="18"/>
        </w:rPr>
        <w:t>Writing &amp; Communication Instruction  |  Curriculum Implementation  |  ESL &amp; Multilingual Education  |  Program Coordination  |  Professional Development  |  Public Speaking  |  Digital Communication  |  Cross-Cultural Leadership</w:t>
      </w:r>
    </w:p>
    <w:p>
      <w:r>
        <w:br w:type="page"/>
      </w:r>
    </w:p>
    <w:p>
      <w:pPr>
        <w:pStyle w:val="Heading1"/>
      </w:pPr>
      <w:r>
        <w:t>PROFESSIONAL EXPERIENCE</w:t>
      </w:r>
    </w:p>
    <w:p>
      <w:pPr>
        <w:pStyle w:val="Role"/>
        <w:keepNext/>
      </w:pPr>
      <w:r>
        <w:t>Grade 4 Homeroom Teacher</w:t>
      </w:r>
    </w:p>
    <w:p>
      <w:pPr>
        <w:pStyle w:val="Meta"/>
      </w:pPr>
      <w:r>
        <w:t>La Berezka Academy | Moscow, Russia | August 2025 - Present</w:t>
      </w:r>
    </w:p>
    <w:p>
      <w:pPr>
        <w:pStyle w:val="BulletCompact"/>
      </w:pPr>
      <w:r>
        <w:t>Deliver English, mathematics, science, and cross-curricular instruction aligned with the UK National Curriculum.</w:t>
      </w:r>
    </w:p>
    <w:p>
      <w:pPr>
        <w:pStyle w:val="BulletCompact"/>
      </w:pPr>
      <w:r>
        <w:t>Develop structured literacy and writing instruction for multilingual learners.</w:t>
      </w:r>
    </w:p>
    <w:p>
      <w:pPr>
        <w:pStyle w:val="BulletCompact"/>
      </w:pPr>
      <w:r>
        <w:t>Create technology-supported and AI-assisted instructional resources.</w:t>
      </w:r>
    </w:p>
    <w:p>
      <w:pPr>
        <w:pStyle w:val="BulletCompact"/>
      </w:pPr>
      <w:r>
        <w:t>Collaborate with colleagues on curriculum delivery, assessment, and student support.</w:t>
      </w:r>
    </w:p>
    <w:p>
      <w:pPr>
        <w:pStyle w:val="Role"/>
        <w:keepNext/>
      </w:pPr>
      <w:r>
        <w:t>Grade 5 Teacher</w:t>
      </w:r>
    </w:p>
    <w:p>
      <w:pPr>
        <w:pStyle w:val="Meta"/>
      </w:pPr>
      <w:r>
        <w:t>English Nursery School (ENS) | Moscow, Russia | 2024 - 2025</w:t>
      </w:r>
    </w:p>
    <w:p>
      <w:pPr>
        <w:pStyle w:val="BulletCompact"/>
      </w:pPr>
      <w:r>
        <w:t>Delivered upper-primary English-language instruction with emphasis on writing, reading comprehension, and oral communication.</w:t>
      </w:r>
    </w:p>
    <w:p>
      <w:pPr>
        <w:pStyle w:val="BulletCompact"/>
      </w:pPr>
      <w:r>
        <w:t>Supported students in preparing for the transition to secondary education.</w:t>
      </w:r>
    </w:p>
    <w:p>
      <w:pPr>
        <w:pStyle w:val="Role"/>
        <w:keepNext/>
      </w:pPr>
      <w:r>
        <w:t>Primary Teacher</w:t>
      </w:r>
    </w:p>
    <w:p>
      <w:pPr>
        <w:pStyle w:val="Meta"/>
      </w:pPr>
      <w:r>
        <w:t>Khoroshkola | Moscow, Russia | October 2019 - May 2024</w:t>
      </w:r>
    </w:p>
    <w:p>
      <w:pPr>
        <w:pStyle w:val="BulletCompact"/>
      </w:pPr>
      <w:r>
        <w:t>Delivered primary instruction within a progressive bilingual school environment.</w:t>
      </w:r>
    </w:p>
    <w:p>
      <w:pPr>
        <w:pStyle w:val="BulletCompact"/>
      </w:pPr>
      <w:r>
        <w:t>Designed and facilitated professional-development workshops for teaching colleagues.</w:t>
      </w:r>
    </w:p>
    <w:p>
      <w:pPr>
        <w:pStyle w:val="BulletCompact"/>
      </w:pPr>
      <w:r>
        <w:t>Presented an interactive poetry lesson for approximately 100 students, combining creative expression, oral communication, and audience participation.</w:t>
      </w:r>
    </w:p>
    <w:p>
      <w:pPr>
        <w:pStyle w:val="BulletCompact"/>
      </w:pPr>
      <w:r>
        <w:t>Provided sustained coaching and career guidance to a colleague, with documented professional feedback available through LinkedIn.</w:t>
      </w:r>
    </w:p>
    <w:p>
      <w:pPr>
        <w:pStyle w:val="Role"/>
        <w:keepNext/>
      </w:pPr>
      <w:r>
        <w:t>Early Childhood Educator</w:t>
      </w:r>
    </w:p>
    <w:p>
      <w:pPr>
        <w:pStyle w:val="Meta"/>
      </w:pPr>
      <w:r>
        <w:t>Park Kultury Nursery | Moscow, Russia | December 2018 - September 2019</w:t>
      </w:r>
    </w:p>
    <w:p>
      <w:pPr>
        <w:pStyle w:val="BulletCompact"/>
      </w:pPr>
      <w:r>
        <w:t>Implemented a bilingual, play-based curriculum informed by the UK Early Years Foundation Stage.</w:t>
      </w:r>
    </w:p>
    <w:p>
      <w:pPr>
        <w:pStyle w:val="BulletCompact"/>
      </w:pPr>
      <w:r>
        <w:t>Supported delivery of the Baby College parent-and-child educational program.</w:t>
      </w:r>
    </w:p>
    <w:p>
      <w:pPr>
        <w:pStyle w:val="BulletCompact"/>
      </w:pPr>
      <w:r>
        <w:t>Worked with families to support children's language, social, and developmental growth.</w:t>
      </w:r>
    </w:p>
    <w:p>
      <w:pPr>
        <w:pStyle w:val="Role"/>
        <w:keepNext/>
      </w:pPr>
      <w:r>
        <w:t>Kindergarten Teacher</w:t>
      </w:r>
    </w:p>
    <w:p>
      <w:pPr>
        <w:pStyle w:val="Meta"/>
      </w:pPr>
      <w:r>
        <w:t>Josef Schwarz Schule | Heilbronn, Germany | September - November 2018</w:t>
      </w:r>
    </w:p>
    <w:p>
      <w:pPr>
        <w:pStyle w:val="Role"/>
        <w:keepNext/>
      </w:pPr>
      <w:r>
        <w:t>Teacher</w:t>
      </w:r>
    </w:p>
    <w:p>
      <w:pPr>
        <w:pStyle w:val="Meta"/>
      </w:pPr>
      <w:r>
        <w:t>Exupery International School | Riga, Latvia | 2017 - 2018</w:t>
      </w:r>
    </w:p>
    <w:p>
      <w:pPr>
        <w:pStyle w:val="BulletCompact"/>
      </w:pPr>
      <w:r>
        <w:t>Created and launched the school's first YouTube channel to support digital communication and community engagement.</w:t>
      </w:r>
    </w:p>
    <w:p>
      <w:pPr>
        <w:pStyle w:val="BulletCompact"/>
      </w:pPr>
      <w:r>
        <w:t>Led the school's Winter Concert, coordinating student preparation, rehearsals, performance, and event logistics.</w:t>
      </w:r>
    </w:p>
    <w:p>
      <w:pPr>
        <w:pStyle w:val="Role"/>
        <w:keepNext/>
      </w:pPr>
      <w:r>
        <w:t>ESL Coordinator - High School</w:t>
      </w:r>
    </w:p>
    <w:p>
      <w:pPr>
        <w:pStyle w:val="Meta"/>
      </w:pPr>
      <w:r>
        <w:t>Cambridge International School | Moscow, Russia | 2016 - 2017</w:t>
      </w:r>
    </w:p>
    <w:p>
      <w:pPr>
        <w:pStyle w:val="BulletCompact"/>
      </w:pPr>
      <w:r>
        <w:t>Coordinated English-language support for multilingual secondary students within the Cambridge curriculum.</w:t>
      </w:r>
    </w:p>
    <w:p>
      <w:pPr>
        <w:pStyle w:val="BulletCompact"/>
      </w:pPr>
      <w:r>
        <w:t>Collaborated with subject teachers to address students' academic language needs.</w:t>
      </w:r>
    </w:p>
    <w:p>
      <w:pPr>
        <w:pStyle w:val="Role"/>
        <w:keepNext/>
      </w:pPr>
      <w:r>
        <w:t>Grade 1 Homeroom Teacher</w:t>
      </w:r>
    </w:p>
    <w:p>
      <w:pPr>
        <w:pStyle w:val="Meta"/>
      </w:pPr>
      <w:r>
        <w:t>Cambridge International School | Moscow, Russia | 2015 - 2016</w:t>
      </w:r>
    </w:p>
    <w:p>
      <w:pPr>
        <w:pStyle w:val="BulletCompact"/>
      </w:pPr>
      <w:r>
        <w:t>Taught a class of 14 Grade 1 students using the Cambridge curriculum.</w:t>
      </w:r>
    </w:p>
    <w:p>
      <w:pPr>
        <w:pStyle w:val="BulletCompact"/>
      </w:pPr>
      <w:r>
        <w:t>Applied a personal inquiry-based approach to encourage questioning, exploration, discussion, and active learning.</w:t>
      </w:r>
    </w:p>
    <w:p>
      <w:pPr>
        <w:pStyle w:val="BulletCompact"/>
      </w:pPr>
      <w:r>
        <w:t>Delivered foundational literacy, numeracy, and communication instruction.</w:t>
      </w:r>
    </w:p>
    <w:p>
      <w:pPr>
        <w:pStyle w:val="BulletCompact"/>
      </w:pPr>
      <w:r>
        <w:t>Managed and coordinated a class concert, including student preparation and rehearsal.</w:t>
      </w:r>
    </w:p>
    <w:p>
      <w:pPr>
        <w:pStyle w:val="Role"/>
        <w:keepNext/>
      </w:pPr>
      <w:r>
        <w:t>Independent English Language Consultant</w:t>
      </w:r>
    </w:p>
    <w:p>
      <w:pPr>
        <w:pStyle w:val="Meta"/>
      </w:pPr>
      <w:r>
        <w:t>Self-Employed | Moscow, Russia | 2013 - 2015</w:t>
      </w:r>
    </w:p>
    <w:p>
      <w:pPr>
        <w:pStyle w:val="BulletCompact"/>
      </w:pPr>
      <w:r>
        <w:t>Designed and delivered customized English-language programs for professionals, corporate clients, and young learners.</w:t>
      </w:r>
    </w:p>
    <w:p>
      <w:pPr>
        <w:pStyle w:val="BulletCompact"/>
      </w:pPr>
      <w:r>
        <w:t>Worked with clients including MTS and T-Bank.</w:t>
      </w:r>
    </w:p>
    <w:p>
      <w:pPr>
        <w:pStyle w:val="Role"/>
        <w:keepNext/>
        <w:pageBreakBefore/>
      </w:pPr>
      <w:r>
        <w:t>Private English Tutor</w:t>
      </w:r>
    </w:p>
    <w:p>
      <w:pPr>
        <w:pStyle w:val="Meta"/>
      </w:pPr>
      <w:r>
        <w:t>Private Family | Moscow, Russia | 2012 - 2013</w:t>
      </w:r>
    </w:p>
    <w:p>
      <w:pPr>
        <w:pStyle w:val="BulletCompact"/>
      </w:pPr>
      <w:r>
        <w:t>Provided individualized English instruction for four children.</w:t>
      </w:r>
    </w:p>
    <w:p>
      <w:pPr>
        <w:pStyle w:val="Heading1"/>
      </w:pPr>
      <w:r>
        <w:t>PROFESSIONAL EXPERIENCE - CONTINUED</w:t>
      </w:r>
    </w:p>
    <w:p>
      <w:pPr>
        <w:pStyle w:val="Role"/>
        <w:keepNext/>
      </w:pPr>
      <w:r>
        <w:t>Vice President - Corporate Sales</w:t>
      </w:r>
    </w:p>
    <w:p>
      <w:pPr>
        <w:pStyle w:val="Meta"/>
      </w:pPr>
      <w:r>
        <w:t>The Augusta Group (Augusta Marketing Products, LLC) | Houston, Texas | 2012</w:t>
      </w:r>
    </w:p>
    <w:p>
      <w:pPr>
        <w:pStyle w:val="BulletCompact"/>
      </w:pPr>
      <w:r>
        <w:t>Managed relationships with corporate and university clients across Texas.</w:t>
      </w:r>
    </w:p>
    <w:p>
      <w:pPr>
        <w:pStyle w:val="BulletCompact"/>
      </w:pPr>
      <w:r>
        <w:t>Developed branded marketing, catalog, alumni, donor-recognition, and promotional solutions.</w:t>
      </w:r>
    </w:p>
    <w:p>
      <w:pPr>
        <w:pStyle w:val="BulletCompact"/>
      </w:pPr>
      <w:r>
        <w:t>Coordinated client projects from consultation through production and fulfillment.</w:t>
      </w:r>
    </w:p>
    <w:p>
      <w:pPr>
        <w:pStyle w:val="BulletCompact"/>
      </w:pPr>
      <w:r>
        <w:t>Built expertise in consultative sales, cross-cultural business communication, and client management.</w:t>
      </w:r>
    </w:p>
    <w:p>
      <w:pPr>
        <w:pStyle w:val="Role"/>
        <w:keepNext/>
      </w:pPr>
      <w:r>
        <w:t>Founder</w:t>
      </w:r>
    </w:p>
    <w:p>
      <w:pPr>
        <w:pStyle w:val="Meta"/>
      </w:pPr>
      <w:r>
        <w:t>M.A. Designs (Motorsports Apparel &amp; Design) | North Carolina | 2010 - 2011</w:t>
      </w:r>
    </w:p>
    <w:p>
      <w:pPr>
        <w:pStyle w:val="BulletCompact"/>
      </w:pPr>
      <w:r>
        <w:t>Founded and operated a custom apparel and promotional-products business.</w:t>
      </w:r>
    </w:p>
    <w:p>
      <w:pPr>
        <w:pStyle w:val="BulletCompact"/>
      </w:pPr>
      <w:r>
        <w:t>Managed branding, apparel customization, marketing, advertising, customer communication, logistics, fulfillment, and deadlines.</w:t>
      </w:r>
    </w:p>
    <w:p>
      <w:pPr>
        <w:pStyle w:val="Role"/>
        <w:keepNext/>
      </w:pPr>
      <w:r>
        <w:t>Grade 5 Teacher</w:t>
      </w:r>
    </w:p>
    <w:p>
      <w:pPr>
        <w:pStyle w:val="Meta"/>
      </w:pPr>
      <w:r>
        <w:t>J.H. Gunn Elementary School | Charlotte, North Carolina | 2010</w:t>
      </w:r>
    </w:p>
    <w:p>
      <w:pPr>
        <w:pStyle w:val="Role"/>
        <w:keepNext/>
      </w:pPr>
      <w:r>
        <w:t>Elementary Teacher</w:t>
      </w:r>
    </w:p>
    <w:p>
      <w:pPr>
        <w:pStyle w:val="Meta"/>
      </w:pPr>
      <w:r>
        <w:t>Freie Schule Anne-Sophie | Künzelsau, Germany | 2009 - 2010</w:t>
      </w:r>
    </w:p>
    <w:p>
      <w:pPr>
        <w:pStyle w:val="Heading1"/>
      </w:pPr>
      <w:r>
        <w:t>EDUCATION</w:t>
      </w:r>
    </w:p>
    <w:p>
      <w:pPr>
        <w:pStyle w:val="Role"/>
        <w:keepNext/>
      </w:pPr>
      <w:r>
        <w:t>Bachelor of Arts in Elementary Education</w:t>
      </w:r>
    </w:p>
    <w:p>
      <w:pPr>
        <w:pStyle w:val="Meta"/>
      </w:pPr>
      <w:r>
        <w:t>University of North Carolina at Charlotte | Concentration: Foreign Languages | 2009</w:t>
      </w:r>
    </w:p>
    <w:p>
      <w:pPr>
        <w:pStyle w:val="Role"/>
        <w:keepNext/>
      </w:pPr>
      <w:r>
        <w:t>Graduate Coursework in Education</w:t>
      </w:r>
    </w:p>
    <w:p>
      <w:pPr>
        <w:pStyle w:val="Meta"/>
      </w:pPr>
      <w:r>
        <w:t>University of the People</w:t>
      </w:r>
    </w:p>
    <w:p>
      <w:pPr>
        <w:pStyle w:val="BulletCompact"/>
      </w:pPr>
      <w:r>
        <w:t>Completed EDUC 5210: Learning Theory and Implications for Instruction.</w:t>
      </w:r>
    </w:p>
    <w:p>
      <w:pPr>
        <w:pStyle w:val="Role"/>
        <w:keepNext/>
      </w:pPr>
      <w:r>
        <w:t>Study Abroad and Teaching Placement</w:t>
      </w:r>
    </w:p>
    <w:p>
      <w:pPr>
        <w:pStyle w:val="Meta"/>
      </w:pPr>
      <w:r>
        <w:t>Pädagogische Hochschule Ludwigsburg | Germany | 2007</w:t>
      </w:r>
    </w:p>
    <w:p>
      <w:pPr>
        <w:pStyle w:val="BulletCompact"/>
      </w:pPr>
      <w:r>
        <w:t>Completed an English-teaching placement during study abroad.</w:t>
      </w:r>
    </w:p>
    <w:p>
      <w:pPr>
        <w:pStyle w:val="Heading1"/>
      </w:pPr>
      <w:r>
        <w:t>PROFESSIONAL COMMUNICATION &amp; CREATIVE WORK</w:t>
      </w:r>
    </w:p>
    <w:p>
      <w:pPr>
        <w:pStyle w:val="Role"/>
        <w:keepNext/>
      </w:pPr>
      <w:r>
        <w:t>Professional Voice Artist</w:t>
      </w:r>
    </w:p>
    <w:p>
      <w:pPr>
        <w:pStyle w:val="Meta"/>
      </w:pPr>
      <w:r>
        <w:t>International Productions | Remote / Worldwide | 2022 - Present</w:t>
      </w:r>
    </w:p>
    <w:p>
      <w:pPr>
        <w:pStyle w:val="BulletCompact"/>
      </w:pPr>
      <w:r>
        <w:t>Appeared in more than 50 animation, feature-film, dubbing, and English-language media projects worldwide.</w:t>
      </w:r>
    </w:p>
    <w:p>
      <w:pPr>
        <w:pStyle w:val="BulletCompact"/>
      </w:pPr>
      <w:r>
        <w:t>Collaborate with directors, translators, and production teams to deliver clear, audience-appropriate performances.</w:t>
      </w:r>
    </w:p>
    <w:p>
      <w:pPr>
        <w:pStyle w:val="Role"/>
        <w:keepNext/>
      </w:pPr>
      <w:r>
        <w:t>Creator and Host</w:t>
      </w:r>
    </w:p>
    <w:p>
      <w:pPr>
        <w:pStyle w:val="Meta"/>
      </w:pPr>
      <w:r>
        <w:t>The Get Up and Get Out Podcast | Digital Media | Dates available upon request</w:t>
      </w:r>
    </w:p>
    <w:p>
      <w:pPr>
        <w:pStyle w:val="BulletCompact"/>
      </w:pPr>
      <w:r>
        <w:t>Created, produced, and hosted an internationally focused podcast distributed through YouTube, Spotify, and other platforms.</w:t>
      </w:r>
    </w:p>
    <w:p>
      <w:pPr>
        <w:pStyle w:val="Role"/>
        <w:keepNext/>
      </w:pPr>
      <w:r>
        <w:t>Founder and Writer</w:t>
      </w:r>
    </w:p>
    <w:p>
      <w:pPr>
        <w:pStyle w:val="Meta"/>
      </w:pPr>
      <w:r>
        <w:t>Moscow Eats | Moscow, Russia | 2013 - 2015</w:t>
      </w:r>
    </w:p>
    <w:p>
      <w:pPr>
        <w:pStyle w:val="BulletCompact"/>
      </w:pPr>
      <w:r>
        <w:t>Founded and wrote an English-language publication covering Moscow's restaurant and culinary scene for an international readership.</w:t>
      </w:r>
    </w:p>
    <w:p>
      <w:pPr>
        <w:pStyle w:val="Heading1"/>
      </w:pPr>
      <w:r>
        <w:t>DIGITAL TOOLS</w:t>
      </w:r>
    </w:p>
    <w:p>
      <w:r>
        <w:t>Google Workspace | Microsoft Office | Canva | Learning Management Systems | AI-Assisted Curriculum and Resource Development</w:t>
      </w:r>
    </w:p>
    <w:p>
      <w:pPr>
        <w:pStyle w:val="Heading1"/>
      </w:pPr>
      <w:r>
        <w:t>LANGUAGES</w:t>
      </w:r>
    </w:p>
    <w:p>
      <w:r>
        <w:t>English: Native | Russian: Limited working proficiency | German: B1 | Spanish: B1</w:t>
      </w:r>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08090"/>
        <w:sz w:val="16"/>
      </w:rPr>
      <w:t xml:space="preserve">Stephen Krisel  |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5"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ptos Display" w:hAnsi="Aptos Display"/>
      <w:b/>
      <w:bCs/>
      <w:color w:val="1F374E"/>
      <w:sz w:val="25"/>
      <w:szCs w:val="28"/>
    </w:rPr>
  </w:style>
  <w:style w:type="paragraph" w:styleId="Heading2">
    <w:name w:val="heading 2"/>
    <w:basedOn w:val="Normal"/>
    <w:next w:val="Normal"/>
    <w:link w:val="Heading2Char"/>
    <w:uiPriority w:val="9"/>
    <w:unhideWhenUsed/>
    <w:qFormat/>
    <w:rsid w:val="00FC693F"/>
    <w:pPr>
      <w:keepNext/>
      <w:keepLines/>
      <w:spacing w:before="100" w:after="20"/>
      <w:outlineLvl w:val="1"/>
    </w:pPr>
    <w:rPr>
      <w:rFonts w:asciiTheme="majorHAnsi" w:eastAsiaTheme="majorEastAsia" w:hAnsiTheme="majorHAnsi" w:cstheme="majorBidi" w:ascii="Aptos" w:hAnsi="Aptos"/>
      <w:b/>
      <w:bCs/>
      <w:color w:val="1F374E"/>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F374E"/>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95663"/>
      <w:spacing w:val="15"/>
      <w:sz w:val="23"/>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ole">
    <w:name w:val="Role"/>
    <w:pPr>
      <w:spacing w:before="100" w:after="0"/>
    </w:pPr>
    <w:rPr>
      <w:rFonts w:ascii="Aptos" w:hAnsi="Aptos"/>
      <w:b/>
      <w:color w:val="1F374E"/>
      <w:sz w:val="20"/>
    </w:rPr>
  </w:style>
  <w:style w:type="paragraph" w:customStyle="1" w:styleId="Meta">
    <w:name w:val="Meta"/>
    <w:pPr>
      <w:spacing w:after="30"/>
    </w:pPr>
    <w:rPr>
      <w:rFonts w:ascii="Aptos" w:hAnsi="Aptos"/>
      <w:i/>
      <w:color w:val="495663"/>
      <w:sz w:val="17"/>
    </w:rPr>
  </w:style>
  <w:style w:type="paragraph" w:customStyle="1" w:styleId="BulletCompact">
    <w:name w:val="Bullet Compact"/>
    <w:basedOn w:val="ListBullet"/>
    <w:pPr>
      <w:spacing w:after="22" w:line="240" w:lineRule="auto"/>
      <w:ind w:left="259" w:hanging="202"/>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